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6C5F83">
      <w:pPr>
        <w:pStyle w:val="Heading2"/>
        <w:spacing w:before="58" w:after="58"/>
      </w:pPr>
      <w:r>
        <w:t>Impact Language Rating Scale Report Summary</w:t>
      </w:r>
    </w:p>
    <w:tbl>
      <w:tblPr>
        <w:tblW w:w="5000" w:type="pct"/>
        <w:tblCellSpacing w:w="0" w:type="dxa"/>
        <w:tblLayout w:type="fixed"/>
        <w:tblCellMar>
          <w:left w:w="0" w:type="dxa"/>
          <w:right w:w="0" w:type="dxa"/>
        </w:tblCellMar>
        <w:tblLook w:val="04A0"/>
      </w:tblPr>
      <w:tblGrid>
        <w:gridCol w:w="5040"/>
        <w:gridCol w:w="5040"/>
      </w:tblGrid>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6C5F83">
            <w:pPr>
              <w:pStyle w:val="Label"/>
            </w:pPr>
            <w:r>
              <w:t>Student Name</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 Spiderman</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6C5F83">
            <w:pPr>
              <w:pStyle w:val="Label"/>
            </w:pPr>
            <w:r>
              <w:t>Parent Name</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Pirates of the Amazing Island</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6C5F83">
            <w:pPr>
              <w:pStyle w:val="Label"/>
            </w:pPr>
            <w:r>
              <w:t>Teacher Name</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Superhero Teacher</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6C5F83">
            <w:pPr>
              <w:pStyle w:val="Label"/>
            </w:pPr>
            <w:r>
              <w:t>Clinician Name</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Adriana Lavi</w:t>
            </w:r>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tblPr>
            <w:tblGrid>
              <w:gridCol w:w="9936"/>
            </w:tblGrid>
            <w:tr>
              <w:tblPrEx>
                <w:tblW w:w="5000" w:type="pct"/>
                <w:tblCellSpacing w:w="0" w:type="dxa"/>
                <w:tblLayout w:type="fixed"/>
                <w:tblCellMar>
                  <w:left w:w="0" w:type="dxa"/>
                  <w:right w:w="0" w:type="dxa"/>
                </w:tblCellMar>
                <w:tblLook w:val="04A0"/>
              </w:tblPrEx>
              <w:trPr>
                <w:tblCellSpacing w:w="0" w:type="dxa"/>
              </w:trPr>
              <w:tc>
                <w:tcPr>
                  <w:tcW w:w="5000" w:type="pct"/>
                  <w:tcMar>
                    <w:top w:w="120" w:type="dxa"/>
                    <w:left w:w="0" w:type="dxa"/>
                    <w:bottom w:w="120" w:type="dxa"/>
                    <w:right w:w="0" w:type="dxa"/>
                  </w:tcMar>
                </w:tcPr>
                <w:p w:rsidR="006C5F83">
                  <w:pPr>
                    <w:spacing w:after="280" w:afterAutospacing="1"/>
                  </w:pPr>
                  <w:r>
                    <w:rPr>
                      <w:i/>
                      <w:iCs/>
                    </w:rPr>
                    <w:t>The IMPACT Language Functioning Rating Scale</w:t>
                  </w:r>
                  <w:r>
                    <w:t xml:space="preserve"> is a norm-referenced rating scale that is designed with three separate forms for clinicians, parents, and teachers to complete. In order to fully understand and interpret a child’s language abilities, it is important to obtain information on how a child p</w:t>
                  </w:r>
                  <w:r>
                    <w:t>erforms across different environments in everyday situations. By observing a child’s language via informal observation, examinees (i.e., clinician, teacher, and parent) can observe how the child understands language and uses language (e.g., express needs a</w:t>
                  </w:r>
                  <w:r>
                    <w:t>nd wants, make requests, converse with peers/friends, etc.), as well as the potential impact a language disorder may have on a child’s academic and social life.</w:t>
                  </w:r>
                </w:p>
                <w:p w:rsidR="006C5F83">
                  <w:pPr>
                    <w:spacing w:after="280" w:afterAutospacing="1"/>
                  </w:pPr>
                  <w:r>
                    <w:t>Parents and teachers can be incredible resources and provide valuable information regarding a c</w:t>
                  </w:r>
                  <w:r>
                    <w:t>hild’s language functioning in both the home and in the classroom environment during the diagnostic process (Bishop &amp; McDonald, 2010; Gilmore &amp; Vance, 2007; Williams, 2006; Fletcher, Tannock, &amp; Bishop; Dale, 1997). Parent and teacher input may be beneficia</w:t>
                  </w:r>
                  <w:r>
                    <w:t>l during a language evaluation because they are already familiar with the child and their observations take place in an authentic and natural setting. In addition, parents and teachers will inform intervention goals and activities that address a child’s la</w:t>
                  </w:r>
                  <w:r>
                    <w:t>nguage learning needs (Gillam &amp; Gillam, 2006).</w:t>
                  </w:r>
                </w:p>
                <w:p w:rsidR="006C5F83">
                  <w:pPr>
                    <w:spacing w:after="280" w:afterAutospacing="1"/>
                  </w:pPr>
                  <w:r>
                    <w:rPr>
                      <w:i/>
                      <w:iCs/>
                    </w:rPr>
                    <w:t>The IMPACT Language Functioning Rating Scale</w:t>
                  </w:r>
                  <w:r>
                    <w:t xml:space="preserve"> measures a child’s spoken language comprehension, oral expression, language processing and integration, literacy, and social language skills. The current rating sca</w:t>
                  </w:r>
                  <w:r>
                    <w:t>le asks parents, teachers, and clinicians to rate the various components of language functioning on a 4-point scale (“never,” “sometimes,” “often,” and “typically”) and yields a percentile and standard score. By utilizing the</w:t>
                  </w:r>
                  <w:r>
                    <w:rPr>
                      <w:i/>
                      <w:iCs/>
                    </w:rPr>
                    <w:t xml:space="preserve"> IMPACT Language Functioning Ra</w:t>
                  </w:r>
                  <w:r>
                    <w:rPr>
                      <w:i/>
                      <w:iCs/>
                    </w:rPr>
                    <w:t>ting Scale</w:t>
                  </w:r>
                  <w:r>
                    <w:t>, we are able to develop a better understanding as to how a student’s language abilities may impact their academic performance, progress in school, and social interactions.</w:t>
                  </w:r>
                </w:p>
                <w:p w:rsidR="006C5F83">
                  <w:pPr>
                    <w:spacing w:after="280" w:afterAutospacing="1"/>
                  </w:pPr>
                  <w:r>
                    <w:t xml:space="preserve">In order to investigate specific aspects of </w:t>
                  </w:r>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w:t>
                  </w:r>
                  <w:r>
                    <w:t>’s languag</w:t>
                  </w:r>
                  <w:r>
                    <w:t xml:space="preserve">e functioning, the </w:t>
                  </w:r>
                  <w:r>
                    <w:rPr>
                      <w:i/>
                      <w:iCs/>
                    </w:rPr>
                    <w:t>IMPACT Language Functioning Rating Scale</w:t>
                  </w:r>
                  <w:r>
                    <w:t xml:space="preserve"> was administered to teacher, parent, and clinician and yielded the following results:</w:t>
                  </w:r>
                </w:p>
              </w:tc>
            </w:tr>
          </w:tbl>
          <w:p w:rsidR="006C5F83"/>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6C5F83">
            <w:pPr>
              <w:pStyle w:val="Heading3"/>
              <w:spacing w:before="120"/>
            </w:pPr>
            <w:r>
              <w:t>Clinician's Rating Scale Scores</w:t>
            </w:r>
          </w:p>
          <w:tbl>
            <w:tblPr>
              <w:tblW w:w="5000" w:type="pct"/>
              <w:tblCellSpacing w:w="0" w:type="dxa"/>
              <w:tblLayout w:type="fixed"/>
              <w:tblCellMar>
                <w:left w:w="0" w:type="dxa"/>
                <w:right w:w="0" w:type="dxa"/>
              </w:tblCellMar>
              <w:tblLook w:val="04A0"/>
            </w:tblPr>
            <w:tblGrid>
              <w:gridCol w:w="4139"/>
              <w:gridCol w:w="5797"/>
            </w:tblGrid>
            <w:tr>
              <w:tblPrEx>
                <w:tblW w:w="5000" w:type="pct"/>
                <w:tblCellSpacing w:w="0" w:type="dxa"/>
                <w:tblLayout w:type="fixed"/>
                <w:tblCellMar>
                  <w:left w:w="0" w:type="dxa"/>
                  <w:right w:w="0" w:type="dxa"/>
                </w:tblCellMar>
                <w:tblLook w:val="04A0"/>
              </w:tblPrEx>
              <w:trPr>
                <w:cantSplit/>
                <w:tblCellSpacing w:w="0" w:type="dxa"/>
              </w:trPr>
              <w:tc>
                <w:tcPr>
                  <w:tcW w:w="2083" w:type="pct"/>
                  <w:tcMar>
                    <w:top w:w="0" w:type="dxa"/>
                    <w:left w:w="0" w:type="dxa"/>
                    <w:bottom w:w="0" w:type="dxa"/>
                    <w:right w:w="58" w:type="dxa"/>
                  </w:tcMar>
                </w:tcPr>
                <w:p w:rsidR="006C5F83">
                  <w:pPr>
                    <w:pStyle w:val="Label"/>
                  </w:pPr>
                  <w:r>
                    <w:t>Standard Score</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60</w:t>
                  </w:r>
                </w:p>
              </w:tc>
              <w:tc>
                <w:tcPr>
                  <w:tcW w:w="2917" w:type="pct"/>
                  <w:tcMar>
                    <w:top w:w="0" w:type="dxa"/>
                    <w:left w:w="58" w:type="dxa"/>
                    <w:bottom w:w="0" w:type="dxa"/>
                    <w:right w:w="0" w:type="dxa"/>
                  </w:tcMar>
                </w:tcPr>
                <w:p w:rsidR="006C5F83">
                  <w:pPr>
                    <w:pStyle w:val="Label"/>
                  </w:pPr>
                  <w:r>
                    <w:t>Percentile Rank</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&lt;1</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0" w:type="dxa"/>
                    <w:bottom w:w="0" w:type="dxa"/>
                    <w:right w:w="0" w:type="dxa"/>
                  </w:tcMar>
                </w:tcPr>
                <w:p w:rsidR="006C5F83">
                  <w:pPr>
                    <w:pStyle w:val="Label"/>
                  </w:pPr>
                  <w:r>
                    <w:t>Educational and Social Impact?</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Results indicaticate that the student's pragmatic language skills could negatively impact their everyday social interactions and academic performance.</w:t>
                  </w:r>
                </w:p>
              </w:tc>
            </w:tr>
          </w:tbl>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6C5F83">
            <w:pPr>
              <w:pStyle w:val="Label"/>
            </w:pPr>
            <w:r>
              <w:t xml:space="preserve">Based on observations and information obtained in the raing </w:t>
            </w:r>
            <w:r>
              <w:t>scale, </w:t>
            </w:r>
            <w:r>
              <w:rPr>
                <w:rFonts w:ascii="Arial" w:eastAsia="Arial" w:hAnsi="Arial" w:cs="Arial"/>
                <w:b/>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w:t>
            </w:r>
            <w:r>
              <w:t> presented with strengths in the following areas:</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Understanding of Spoken Language</w:t>
              <w:br/>
              <w:t>Social Interactions</w:t>
              <w:br/>
              <w:t>Language and Literacy</w:t>
            </w:r>
          </w:p>
          <w:p w:rsidR="006C5F83">
            <w:pPr>
              <w:spacing w:after="0" w:line="120" w:lineRule="auto"/>
            </w:pP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6C5F83">
            <w:pPr>
              <w:pStyle w:val="Label"/>
            </w:pPr>
            <w:r>
              <w:t xml:space="preserve">Based on observations and </w:t>
            </w:r>
            <w:r>
              <w:t>information obtained in the raing scale,</w:t>
            </w:r>
            <w:r>
              <w:rPr>
                <w:rFonts w:ascii="Arial" w:eastAsia="Arial" w:hAnsi="Arial" w:cs="Arial"/>
                <w:b/>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w:t>
            </w:r>
            <w:r>
              <w:t> presented with weaknesses in the following areas:</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Language Processing and Integration</w:t>
              <w:br/>
              <w:t>Oral Expression</w:t>
            </w:r>
          </w:p>
          <w:p w:rsidR="006C5F83">
            <w:pPr>
              <w:spacing w:after="0" w:line="120" w:lineRule="auto"/>
            </w:pPr>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tblPr>
            <w:tblGrid>
              <w:gridCol w:w="9936"/>
            </w:tblGrid>
            <w:tr>
              <w:tblPrEx>
                <w:tblW w:w="5000" w:type="pct"/>
                <w:tblCellSpacing w:w="0" w:type="dxa"/>
                <w:tblLayout w:type="fixed"/>
                <w:tblCellMar>
                  <w:left w:w="0" w:type="dxa"/>
                  <w:right w:w="0" w:type="dxa"/>
                </w:tblCellMar>
                <w:tblLook w:val="04A0"/>
              </w:tblPrEx>
              <w:trPr>
                <w:tblCellSpacing w:w="0" w:type="dxa"/>
              </w:trPr>
              <w:tc>
                <w:tcPr>
                  <w:tcW w:w="5000" w:type="pct"/>
                  <w:tcMar>
                    <w:top w:w="120" w:type="dxa"/>
                    <w:left w:w="0" w:type="dxa"/>
                    <w:bottom w:w="120" w:type="dxa"/>
                    <w:right w:w="0" w:type="dxa"/>
                  </w:tcMar>
                </w:tcPr>
                <w:p w:rsidR="006C5F83">
                  <w:pPr>
                    <w:pStyle w:val="Heading3"/>
                    <w:spacing w:after="280" w:afterAutospacing="1"/>
                  </w:pPr>
                  <w:r>
                    <w:t>Descr</w:t>
                  </w:r>
                  <w:r>
                    <w:t>iption of Testing Areas </w:t>
                  </w:r>
                </w:p>
              </w:tc>
            </w:tr>
          </w:tbl>
          <w:p w:rsidR="006C5F83"/>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tblPr>
            <w:tblGrid>
              <w:gridCol w:w="9936"/>
            </w:tblGrid>
            <w:tr>
              <w:tblPrEx>
                <w:tblW w:w="5000" w:type="pct"/>
                <w:tblCellSpacing w:w="0" w:type="dxa"/>
                <w:tblLayout w:type="fixed"/>
                <w:tblCellMar>
                  <w:left w:w="0" w:type="dxa"/>
                  <w:right w:w="0" w:type="dxa"/>
                </w:tblCellMar>
                <w:tblLook w:val="04A0"/>
              </w:tblPrEx>
              <w:trPr>
                <w:tblCellSpacing w:w="0" w:type="dxa"/>
              </w:trPr>
              <w:tc>
                <w:tcPr>
                  <w:tcW w:w="5000" w:type="pct"/>
                  <w:tcMar>
                    <w:top w:w="120" w:type="dxa"/>
                    <w:left w:w="0" w:type="dxa"/>
                    <w:bottom w:w="120" w:type="dxa"/>
                    <w:right w:w="0" w:type="dxa"/>
                  </w:tcMar>
                </w:tcPr>
                <w:p w:rsidR="006C5F83">
                  <w:pPr>
                    <w:spacing w:after="280" w:afterAutospacing="1"/>
                  </w:pPr>
                  <w:r>
                    <w:rPr>
                      <w:b/>
                      <w:bCs/>
                    </w:rPr>
                    <w:t>Language Comprehension. </w:t>
                  </w:r>
                  <w:r>
                    <w:t xml:space="preserve">The language comprehension rating scale items look at how well an individual understands spoken language. For example, rating scale items look at a child’s ability to understand grade level </w:t>
                  </w:r>
                  <w:r>
                    <w:t>stories, vocabulary, narratives, and his/her ability to answer questions regarding a given story. Additional test items in this area look at an individual’s ability to follow along with a conversation, lecture, or discussion, and the ability to recognize w</w:t>
                  </w:r>
                  <w:r>
                    <w:t>hen something he/she hears does not make sense. </w:t>
                  </w:r>
                </w:p>
                <w:p w:rsidR="006C5F83">
                  <w:pPr>
                    <w:spacing w:after="280" w:afterAutospacing="1"/>
                  </w:pPr>
                  <w:r>
                    <w:rPr>
                      <w:b/>
                      <w:bCs/>
                    </w:rPr>
                    <w:t xml:space="preserve">Oral Expression </w:t>
                  </w:r>
                  <w:r>
                    <w:t xml:space="preserve">The </w:t>
                  </w:r>
                  <w:r>
                    <w:rPr>
                      <w:i/>
                      <w:iCs/>
                    </w:rPr>
                    <w:t>oral expression</w:t>
                  </w:r>
                  <w:r>
                    <w:t xml:space="preserve"> rating scale items look at how well an individual is able to use spoken language. For example, test items investigate if the individual is able to appropriately ask and an</w:t>
                  </w:r>
                  <w:r>
                    <w:t>swer questions, initiate conversations, use narrative storytelling, grade level vocabulary, correct word order, and grammar. Additional test items in this area look at an individual’s ability to add comments and questions to a conversation, maintain the to</w:t>
                  </w:r>
                  <w:r>
                    <w:t>pic, form thoughts and ideas, problem solve, negotiate, and use critical thinking skills. </w:t>
                  </w:r>
                </w:p>
                <w:p w:rsidR="006C5F83">
                  <w:pPr>
                    <w:spacing w:after="280" w:afterAutospacing="1"/>
                  </w:pPr>
                  <w:r>
                    <w:rPr>
                      <w:b/>
                      <w:bCs/>
                    </w:rPr>
                    <w:t xml:space="preserve">Language and Literacy </w:t>
                  </w:r>
                  <w:r>
                    <w:t xml:space="preserve">The </w:t>
                  </w:r>
                  <w:r>
                    <w:rPr>
                      <w:i/>
                      <w:iCs/>
                    </w:rPr>
                    <w:t xml:space="preserve">language and literacy </w:t>
                  </w:r>
                  <w:r>
                    <w:t>rating scale items look at an individual’s ability to comprehend and understand what he/she is reading, to distinguis</w:t>
                  </w:r>
                  <w:r>
                    <w:t>h between the main idea and supporting details, and to use his/her own experiences to predict what might happen in grade-level stories. </w:t>
                  </w:r>
                </w:p>
                <w:p w:rsidR="006C5F83">
                  <w:pPr>
                    <w:spacing w:after="280" w:afterAutospacing="1"/>
                  </w:pPr>
                  <w:r>
                    <w:rPr>
                      <w:b/>
                      <w:bCs/>
                    </w:rPr>
                    <w:t xml:space="preserve">Language Processing and Integration </w:t>
                  </w:r>
                  <w:r>
                    <w:t xml:space="preserve">The </w:t>
                  </w:r>
                  <w:r>
                    <w:rPr>
                      <w:i/>
                      <w:iCs/>
                    </w:rPr>
                    <w:t>language processing and integration</w:t>
                  </w:r>
                  <w:r>
                    <w:t xml:space="preserve"> rating scale items look at how an individua</w:t>
                  </w:r>
                  <w:r>
                    <w:t>l follows multi-step instructions, understands figurative language, analogies, and inferences, and sequences details or events. Additionally, rating scale items look at whether an individual’s ability to comprehend and use spoken language impacts his/her r</w:t>
                  </w:r>
                  <w:r>
                    <w:t>eading abilities. </w:t>
                  </w:r>
                </w:p>
                <w:p w:rsidR="006C5F83">
                  <w:pPr>
                    <w:spacing w:after="280" w:afterAutospacing="1"/>
                  </w:pPr>
                  <w:r>
                    <w:rPr>
                      <w:b/>
                      <w:bCs/>
                    </w:rPr>
                    <w:t xml:space="preserve">Social Interactions </w:t>
                  </w:r>
                  <w:r>
                    <w:t>The</w:t>
                  </w:r>
                  <w:r>
                    <w:rPr>
                      <w:i/>
                      <w:iCs/>
                    </w:rPr>
                    <w:t xml:space="preserve"> social interactions </w:t>
                  </w:r>
                  <w:r>
                    <w:t>rating scale items look at how spoken language comprehension and use may impact an individual’s social interactions. For example, rating scale items may look at whether an individual is aware o</w:t>
                  </w:r>
                  <w:r>
                    <w:t>f his/her language deficits and how he/she expresses their feelings towards their language disorder. Additionally, rating scale items investigate an individual’s confidence regarding his/her communication and how this impacts their participation in convers</w:t>
                  </w:r>
                  <w:r>
                    <w:t>ations and activities with peers, friends, and family. </w:t>
                  </w:r>
                </w:p>
              </w:tc>
            </w:tr>
          </w:tbl>
          <w:p w:rsidR="006C5F83"/>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6C5F83">
            <w:pPr>
              <w:pStyle w:val="Heading3"/>
              <w:spacing w:before="120"/>
            </w:pPr>
            <w:r>
              <w:t>Teacher's Rating Scale Scores</w:t>
            </w:r>
          </w:p>
          <w:tbl>
            <w:tblPr>
              <w:tblW w:w="5000" w:type="pct"/>
              <w:tblCellSpacing w:w="0" w:type="dxa"/>
              <w:tblLayout w:type="fixed"/>
              <w:tblCellMar>
                <w:left w:w="0" w:type="dxa"/>
                <w:right w:w="0" w:type="dxa"/>
              </w:tblCellMar>
              <w:tblLook w:val="04A0"/>
            </w:tblPr>
            <w:tblGrid>
              <w:gridCol w:w="78"/>
              <w:gridCol w:w="5719"/>
              <w:gridCol w:w="4139"/>
            </w:tblGrid>
            <w:tr w:rsidTr="00613251">
              <w:tblPrEx>
                <w:tblW w:w="5000" w:type="pct"/>
                <w:tblCellSpacing w:w="0" w:type="dxa"/>
                <w:tblLayout w:type="fixed"/>
                <w:tblCellMar>
                  <w:left w:w="0" w:type="dxa"/>
                  <w:right w:w="0" w:type="dxa"/>
                </w:tblCellMar>
                <w:tblLook w:val="04A0"/>
              </w:tblPrEx>
              <w:trPr>
                <w:cantSplit/>
                <w:tblCellSpacing w:w="0" w:type="dxa"/>
              </w:trPr>
              <w:tc>
                <w:tcPr>
                  <w:tcW w:w="39" w:type="pct"/>
                  <w:tcMar>
                    <w:top w:w="0" w:type="dxa"/>
                    <w:left w:w="0" w:type="dxa"/>
                    <w:bottom w:w="0" w:type="dxa"/>
                    <w:right w:w="58" w:type="dxa"/>
                  </w:tcMar>
                </w:tcPr>
                <w:p w:rsidR="006C5F83"/>
              </w:tc>
              <w:tc>
                <w:tcPr>
                  <w:tcW w:w="2878" w:type="pct"/>
                  <w:tcMar>
                    <w:top w:w="0" w:type="dxa"/>
                    <w:left w:w="58" w:type="dxa"/>
                    <w:bottom w:w="0" w:type="dxa"/>
                    <w:right w:w="58" w:type="dxa"/>
                  </w:tcMar>
                </w:tcPr>
                <w:p w:rsidR="006C5F83">
                  <w:pPr>
                    <w:pStyle w:val="Label"/>
                  </w:pPr>
                  <w:r>
                    <w:t>Standard Score</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60</w:t>
                  </w:r>
                </w:p>
              </w:tc>
              <w:tc>
                <w:tcPr>
                  <w:tcW w:w="2083" w:type="pct"/>
                  <w:tcMar>
                    <w:top w:w="0" w:type="dxa"/>
                    <w:left w:w="58" w:type="dxa"/>
                    <w:bottom w:w="0" w:type="dxa"/>
                    <w:right w:w="0" w:type="dxa"/>
                  </w:tcMar>
                </w:tcPr>
                <w:p w:rsidR="006C5F83">
                  <w:pPr>
                    <w:pStyle w:val="Label"/>
                  </w:pPr>
                  <w:r>
                    <w:t>Percentile Rank</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&lt;1</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3"/>
                  <w:tcMar>
                    <w:top w:w="0" w:type="dxa"/>
                    <w:left w:w="0" w:type="dxa"/>
                    <w:bottom w:w="0" w:type="dxa"/>
                    <w:right w:w="0" w:type="dxa"/>
                  </w:tcMar>
                </w:tcPr>
                <w:p w:rsidR="006C5F83">
                  <w:pPr>
                    <w:pStyle w:val="Label"/>
                  </w:pPr>
                  <w:r>
                    <w:t>Educational and Social Impact?</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Results indicaticate that the student's pragmatic language skills could negatively impact their everyday social interactions and academic performance.</w:t>
                  </w:r>
                </w:p>
              </w:tc>
            </w:tr>
          </w:tbl>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6C5F83"/>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6C5F83">
            <w:pPr>
              <w:pStyle w:val="Heading3"/>
              <w:spacing w:before="120"/>
            </w:pPr>
            <w:r>
              <w:t>Parent's Rating Scale Scores</w:t>
            </w:r>
          </w:p>
          <w:tbl>
            <w:tblPr>
              <w:tblW w:w="5000" w:type="pct"/>
              <w:tblCellSpacing w:w="0" w:type="dxa"/>
              <w:tblLayout w:type="fixed"/>
              <w:tblCellMar>
                <w:left w:w="0" w:type="dxa"/>
                <w:right w:w="0" w:type="dxa"/>
              </w:tblCellMar>
              <w:tblLook w:val="04A0"/>
            </w:tblPr>
            <w:tblGrid>
              <w:gridCol w:w="78"/>
              <w:gridCol w:w="5719"/>
              <w:gridCol w:w="4139"/>
            </w:tblGrid>
            <w:tr w:rsidTr="00613251">
              <w:tblPrEx>
                <w:tblW w:w="5000" w:type="pct"/>
                <w:tblCellSpacing w:w="0" w:type="dxa"/>
                <w:tblLayout w:type="fixed"/>
                <w:tblCellMar>
                  <w:left w:w="0" w:type="dxa"/>
                  <w:right w:w="0" w:type="dxa"/>
                </w:tblCellMar>
                <w:tblLook w:val="04A0"/>
              </w:tblPrEx>
              <w:trPr>
                <w:cantSplit/>
                <w:tblCellSpacing w:w="0" w:type="dxa"/>
              </w:trPr>
              <w:tc>
                <w:tcPr>
                  <w:tcW w:w="39" w:type="pct"/>
                  <w:tcMar>
                    <w:top w:w="0" w:type="dxa"/>
                    <w:left w:w="0" w:type="dxa"/>
                    <w:bottom w:w="0" w:type="dxa"/>
                    <w:right w:w="58" w:type="dxa"/>
                  </w:tcMar>
                </w:tcPr>
                <w:p w:rsidR="006C5F83"/>
              </w:tc>
              <w:tc>
                <w:tcPr>
                  <w:tcW w:w="2878" w:type="pct"/>
                  <w:tcMar>
                    <w:top w:w="0" w:type="dxa"/>
                    <w:left w:w="58" w:type="dxa"/>
                    <w:bottom w:w="0" w:type="dxa"/>
                    <w:right w:w="58" w:type="dxa"/>
                  </w:tcMar>
                </w:tcPr>
                <w:p w:rsidR="006C5F83">
                  <w:pPr>
                    <w:pStyle w:val="Label"/>
                  </w:pPr>
                  <w:r>
                    <w:t>Standard Score</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60</w:t>
                  </w:r>
                </w:p>
              </w:tc>
              <w:tc>
                <w:tcPr>
                  <w:tcW w:w="2083" w:type="pct"/>
                  <w:tcMar>
                    <w:top w:w="0" w:type="dxa"/>
                    <w:left w:w="58" w:type="dxa"/>
                    <w:bottom w:w="0" w:type="dxa"/>
                    <w:right w:w="0" w:type="dxa"/>
                  </w:tcMar>
                </w:tcPr>
                <w:p w:rsidR="006C5F83">
                  <w:pPr>
                    <w:pStyle w:val="Label"/>
                  </w:pPr>
                  <w:r>
                    <w:t>Percentile Rank</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 xml:space="preserve"> </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3"/>
                  <w:tcMar>
                    <w:top w:w="0" w:type="dxa"/>
                    <w:left w:w="0" w:type="dxa"/>
                    <w:bottom w:w="0" w:type="dxa"/>
                    <w:right w:w="0" w:type="dxa"/>
                  </w:tcMar>
                </w:tcPr>
                <w:p w:rsidR="006C5F83">
                  <w:pPr>
                    <w:pStyle w:val="Label"/>
                  </w:pPr>
                  <w:r>
                    <w:t>Educational and Social Impact?</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Results indicaticate that the student's pragmatic language skills could negatively impact their everyday social interactions and academic performance.</w:t>
                  </w:r>
                </w:p>
              </w:tc>
            </w:tr>
          </w:tbl>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6C5F83"/>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6C5F83">
            <w:pPr>
              <w:pStyle w:val="Label"/>
            </w:pPr>
            <w:r>
              <w:t>Additional Observations:</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Additional observations go here</w:t>
            </w:r>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6C5F83">
            <w:pPr>
              <w:pStyle w:val="Label"/>
            </w:pPr>
            <w:r>
              <w:t>Recommendations:</w:t>
            </w:r>
          </w:p>
          <w:p w:rsidR="006C5F83">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Additional recommendations go here</w:t>
            </w:r>
          </w:p>
        </w:tc>
      </w:tr>
      <w:tr>
        <w:tblPrEx>
          <w:tblW w:w="5000" w:type="pct"/>
          <w:tblCellSpacing w:w="0" w:type="dxa"/>
          <w:tblLayout w:type="fixed"/>
          <w:tblCellMar>
            <w:left w:w="0" w:type="dxa"/>
            <w:right w:w="0" w:type="dxa"/>
          </w:tblCellMar>
          <w:tblLook w:val="04A0"/>
        </w:tblPrEx>
        <w:trPr>
          <w:cantSplit/>
          <w:tblCellSpacing w:w="0" w:type="dxa"/>
        </w:trPr>
        <w:tc>
          <w:tcPr>
            <w:tcW w:w="2500" w:type="pct"/>
            <w:tcMar>
              <w:top w:w="0" w:type="dxa"/>
              <w:left w:w="72" w:type="dxa"/>
              <w:bottom w:w="0" w:type="dxa"/>
              <w:right w:w="58" w:type="dxa"/>
            </w:tcMar>
          </w:tcPr>
          <w:p w:rsidR="006C5F83">
            <w:pPr>
              <w:pStyle w:val="Label"/>
            </w:pPr>
            <w:r>
              <w:t xml:space="preserve">Clinician's </w:t>
            </w:r>
            <w:r>
              <w:t>Signature</w:t>
            </w:r>
          </w:p>
          <w:p w:rsidR="006C5F8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106.12pt;width:245.5pt">
                  <v:imagedata r:id="rId5" o:title=""/>
                </v:shape>
              </w:pict>
            </w:r>
          </w:p>
        </w:tc>
        <w:tc>
          <w:tcPr>
            <w:tcW w:w="2500" w:type="pct"/>
            <w:tcMar>
              <w:top w:w="0" w:type="dxa"/>
              <w:left w:w="58" w:type="dxa"/>
              <w:bottom w:w="0" w:type="dxa"/>
              <w:right w:w="72" w:type="dxa"/>
            </w:tcMar>
          </w:tcPr>
          <w:p w:rsidR="006C5F83"/>
        </w:tc>
      </w:tr>
    </w:tbl>
    <w:p w:rsidR="006C5F83"/>
    <w:sectPr>
      <w:footerReference w:type="default" r:id="rI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F83">
    <w:r>
      <w:t xml:space="preserve">Page </w:t>
    </w:r>
    <w:r>
      <w:fldChar w:fldCharType="begin"/>
    </w:r>
    <w:r>
      <w:instrText>PAGE</w:instrText>
    </w:r>
    <w:r>
      <w:fldChar w:fldCharType="separate"/>
    </w:r>
    <w:r>
      <w:t>3</w:t>
    </w:r>
    <w:r>
      <w:fldChar w:fldCharType="end"/>
    </w:r>
    <w:r>
      <w:t xml:space="preserve"> of </w:t>
    </w:r>
    <w:r>
      <w:fldChar w:fldCharType="begin"/>
    </w:r>
    <w:r>
      <w:instrText>NUMPAGES</w:instrText>
    </w:r>
    <w:r>
      <w:fldChar w:fldCharType="separate"/>
    </w:r>
    <w:r>
      <w:t>3</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5E4"/>
    <w:pPr>
      <w:spacing w:after="120" w:line="240" w:lineRule="auto"/>
    </w:pPr>
    <w:rPr>
      <w:rFonts w:ascii="Arial" w:eastAsia="Arial" w:hAnsi="Arial" w:cs="Arial"/>
      <w:color w:val="000000"/>
      <w:sz w:val="21"/>
    </w:rPr>
  </w:style>
  <w:style w:type="paragraph" w:styleId="Heading1">
    <w:name w:val="heading 1"/>
    <w:basedOn w:val="Normal"/>
    <w:next w:val="Normal"/>
    <w:link w:val="Heading1Char"/>
    <w:uiPriority w:val="9"/>
    <w:qFormat/>
    <w:rsid w:val="00B03F34"/>
    <w:pPr>
      <w:keepLines/>
      <w:spacing w:after="0"/>
      <w:outlineLvl w:val="0"/>
    </w:pPr>
    <w:rPr>
      <w:b/>
      <w:sz w:val="42"/>
      <w:szCs w:val="32"/>
    </w:rPr>
  </w:style>
  <w:style w:type="paragraph" w:styleId="Heading2">
    <w:name w:val="heading 2"/>
    <w:basedOn w:val="Normal"/>
    <w:next w:val="Normal"/>
    <w:link w:val="Heading2Char"/>
    <w:uiPriority w:val="9"/>
    <w:unhideWhenUsed/>
    <w:qFormat/>
    <w:rsid w:val="00B03F34"/>
    <w:pPr>
      <w:keepLines/>
      <w:spacing w:after="0"/>
      <w:outlineLvl w:val="1"/>
    </w:pPr>
    <w:rPr>
      <w:b/>
      <w:sz w:val="38"/>
      <w:szCs w:val="26"/>
    </w:rPr>
  </w:style>
  <w:style w:type="paragraph" w:styleId="Heading3">
    <w:name w:val="heading 3"/>
    <w:basedOn w:val="Normal"/>
    <w:next w:val="Normal"/>
    <w:link w:val="Heading3Char"/>
    <w:uiPriority w:val="9"/>
    <w:unhideWhenUsed/>
    <w:qFormat/>
    <w:rsid w:val="00B03F34"/>
    <w:pPr>
      <w:keepLines/>
      <w:spacing w:after="0"/>
      <w:outlineLvl w:val="2"/>
    </w:pPr>
    <w:rPr>
      <w:b/>
      <w:sz w:val="32"/>
      <w:szCs w:val="24"/>
    </w:rPr>
  </w:style>
  <w:style w:type="paragraph" w:styleId="Heading4">
    <w:name w:val="heading 4"/>
    <w:basedOn w:val="Normal"/>
    <w:next w:val="Normal"/>
    <w:link w:val="Heading4Char"/>
    <w:uiPriority w:val="9"/>
    <w:unhideWhenUsed/>
    <w:qFormat/>
    <w:rsid w:val="00B03F34"/>
    <w:pPr>
      <w:keepLines/>
      <w:spacing w:after="0"/>
      <w:outlineLvl w:val="3"/>
    </w:pPr>
    <w:rPr>
      <w:b/>
      <w:iCs/>
      <w:sz w:val="27"/>
    </w:rPr>
  </w:style>
  <w:style w:type="paragraph" w:styleId="Heading5">
    <w:name w:val="heading 5"/>
    <w:basedOn w:val="Normal"/>
    <w:next w:val="Normal"/>
    <w:link w:val="Heading5Char"/>
    <w:uiPriority w:val="9"/>
    <w:unhideWhenUsed/>
    <w:qFormat/>
    <w:rsid w:val="00B03F34"/>
    <w:pPr>
      <w:keepLines/>
      <w:spacing w:after="0"/>
      <w:outlineLvl w:val="4"/>
    </w:pPr>
    <w:rPr>
      <w:b/>
      <w:sz w:val="25"/>
    </w:rPr>
  </w:style>
  <w:style w:type="paragraph" w:styleId="Heading6">
    <w:name w:val="heading 6"/>
    <w:basedOn w:val="Normal"/>
    <w:next w:val="Normal"/>
    <w:link w:val="Heading6Char"/>
    <w:uiPriority w:val="9"/>
    <w:unhideWhenUsed/>
    <w:qFormat/>
    <w:rsid w:val="00B03F34"/>
    <w:pPr>
      <w:keepLines/>
      <w:spacing w:after="0"/>
      <w:outlineLvl w:val="5"/>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tedTable1">
    <w:name w:val="Nested Table 1"/>
    <w:basedOn w:val="TableNormal"/>
    <w:uiPriority w:val="99"/>
    <w:rsid w:val="00CA6527"/>
    <w:pPr>
      <w:spacing w:after="0" w:line="240" w:lineRule="auto"/>
    </w:pPr>
    <w:tblPr>
      <w:tblStyleRowBandSize w:val="1"/>
    </w:tblPr>
    <w:tblStylePr w:type="band1Horz">
      <w:tblPr/>
      <w:tcPr>
        <w:shd w:val="clear" w:color="auto" w:fill="F5F5F5"/>
      </w:tcPr>
    </w:tblStylePr>
  </w:style>
  <w:style w:type="paragraph" w:styleId="Title">
    <w:name w:val="Title"/>
    <w:basedOn w:val="Normal"/>
    <w:next w:val="Normal"/>
    <w:link w:val="TitleChar"/>
    <w:uiPriority w:val="10"/>
    <w:qFormat/>
    <w:rsid w:val="002114FB"/>
    <w:pPr>
      <w:spacing w:after="0"/>
      <w:contextualSpacing/>
    </w:pPr>
    <w:rPr>
      <w:b/>
      <w:spacing w:val="-10"/>
      <w:kern w:val="28"/>
      <w:sz w:val="74"/>
      <w:szCs w:val="56"/>
    </w:rPr>
  </w:style>
  <w:style w:type="character" w:customStyle="1" w:styleId="TitleChar">
    <w:name w:val="Title Char"/>
    <w:basedOn w:val="DefaultParagraphFont"/>
    <w:link w:val="Title"/>
    <w:uiPriority w:val="10"/>
    <w:rsid w:val="002114FB"/>
    <w:rPr>
      <w:rFonts w:ascii="Arial" w:hAnsi="Arial"/>
      <w:b/>
      <w:spacing w:val="-10"/>
      <w:kern w:val="28"/>
      <w:sz w:val="74"/>
      <w:szCs w:val="56"/>
    </w:rPr>
  </w:style>
  <w:style w:type="character" w:customStyle="1" w:styleId="Heading1Char">
    <w:name w:val="Heading 1 Char"/>
    <w:basedOn w:val="DefaultParagraphFont"/>
    <w:link w:val="Heading1"/>
    <w:uiPriority w:val="9"/>
    <w:rsid w:val="00B03F34"/>
    <w:rPr>
      <w:rFonts w:ascii="Arial" w:hAnsi="Arial"/>
      <w:b/>
      <w:sz w:val="42"/>
      <w:szCs w:val="32"/>
    </w:rPr>
  </w:style>
  <w:style w:type="character" w:customStyle="1" w:styleId="Heading2Char">
    <w:name w:val="Heading 2 Char"/>
    <w:basedOn w:val="DefaultParagraphFont"/>
    <w:link w:val="Heading2"/>
    <w:uiPriority w:val="9"/>
    <w:rsid w:val="00B03F34"/>
    <w:rPr>
      <w:rFonts w:ascii="Arial" w:hAnsi="Arial"/>
      <w:b/>
      <w:sz w:val="38"/>
      <w:szCs w:val="26"/>
    </w:rPr>
  </w:style>
  <w:style w:type="character" w:customStyle="1" w:styleId="Heading3Char">
    <w:name w:val="Heading 3 Char"/>
    <w:basedOn w:val="DefaultParagraphFont"/>
    <w:link w:val="Heading3"/>
    <w:uiPriority w:val="9"/>
    <w:rsid w:val="00B03F34"/>
    <w:rPr>
      <w:rFonts w:ascii="Arial" w:hAnsi="Arial"/>
      <w:b/>
      <w:sz w:val="32"/>
      <w:szCs w:val="24"/>
    </w:rPr>
  </w:style>
  <w:style w:type="paragraph" w:styleId="Quote">
    <w:name w:val="Quote"/>
    <w:basedOn w:val="Normal"/>
    <w:next w:val="Normal"/>
    <w:link w:val="QuoteChar"/>
    <w:uiPriority w:val="29"/>
    <w:qFormat/>
    <w:rsid w:val="002114FB"/>
    <w:pPr>
      <w:spacing w:before="200"/>
      <w:ind w:left="864" w:right="864"/>
    </w:pPr>
    <w:rPr>
      <w:i/>
      <w:iCs/>
    </w:rPr>
  </w:style>
  <w:style w:type="character" w:customStyle="1" w:styleId="QuoteChar">
    <w:name w:val="Quote Char"/>
    <w:basedOn w:val="DefaultParagraphFont"/>
    <w:link w:val="Quote"/>
    <w:uiPriority w:val="29"/>
    <w:rsid w:val="002114FB"/>
    <w:rPr>
      <w:rFonts w:ascii="Arial" w:hAnsi="Arial"/>
      <w:i/>
      <w:iCs/>
      <w:sz w:val="21"/>
    </w:rPr>
  </w:style>
  <w:style w:type="paragraph" w:customStyle="1" w:styleId="Label">
    <w:name w:val="Label"/>
    <w:basedOn w:val="Normal"/>
    <w:link w:val="LabelChar"/>
    <w:qFormat/>
    <w:rsid w:val="002A05E4"/>
    <w:pPr>
      <w:spacing w:before="120" w:after="0"/>
    </w:pPr>
    <w:rPr>
      <w:b/>
    </w:rPr>
  </w:style>
  <w:style w:type="character" w:customStyle="1" w:styleId="LabelChar">
    <w:name w:val="Label Char"/>
    <w:basedOn w:val="DefaultParagraphFont"/>
    <w:link w:val="Label"/>
    <w:rsid w:val="002A05E4"/>
    <w:rPr>
      <w:rFonts w:ascii="Arial" w:hAnsi="Arial"/>
      <w:b/>
      <w:sz w:val="21"/>
    </w:rPr>
  </w:style>
  <w:style w:type="table" w:customStyle="1" w:styleId="NestedTable2">
    <w:name w:val="Nested Table 2"/>
    <w:basedOn w:val="TableNormal"/>
    <w:uiPriority w:val="99"/>
    <w:rsid w:val="00CA6527"/>
    <w:pPr>
      <w:spacing w:after="0" w:line="240" w:lineRule="auto"/>
    </w:pPr>
    <w:tblPr>
      <w:tblStyleRowBandSize w:val="1"/>
    </w:tblPr>
    <w:tblStylePr w:type="band1Horz">
      <w:tblPr/>
      <w:tcPr>
        <w:shd w:val="clear" w:color="auto" w:fill="EBEBEB"/>
      </w:tcPr>
    </w:tblStylePr>
  </w:style>
  <w:style w:type="table" w:customStyle="1" w:styleId="NestedTable3">
    <w:name w:val="Nested Table 3"/>
    <w:basedOn w:val="TableNormal"/>
    <w:uiPriority w:val="99"/>
    <w:rsid w:val="00CA6527"/>
    <w:pPr>
      <w:spacing w:after="0" w:line="240" w:lineRule="auto"/>
    </w:pPr>
    <w:tblPr>
      <w:tblStyleRowBandSize w:val="1"/>
    </w:tblPr>
    <w:tblStylePr w:type="band1Horz">
      <w:tblPr/>
      <w:tcPr>
        <w:shd w:val="clear" w:color="auto" w:fill="E2E2E2"/>
      </w:tcPr>
    </w:tblStylePr>
  </w:style>
  <w:style w:type="character" w:customStyle="1" w:styleId="Heading4Char">
    <w:name w:val="Heading 4 Char"/>
    <w:basedOn w:val="DefaultParagraphFont"/>
    <w:link w:val="Heading4"/>
    <w:uiPriority w:val="9"/>
    <w:rsid w:val="00B03F34"/>
    <w:rPr>
      <w:rFonts w:ascii="Arial" w:hAnsi="Arial"/>
      <w:b/>
      <w:iCs/>
      <w:sz w:val="28"/>
    </w:rPr>
  </w:style>
  <w:style w:type="paragraph" w:customStyle="1" w:styleId="Total">
    <w:name w:val="Total"/>
    <w:basedOn w:val="Heading3"/>
    <w:link w:val="TotalChar"/>
    <w:qFormat/>
    <w:rsid w:val="00D000E5"/>
    <w:pPr>
      <w:spacing w:after="120"/>
    </w:pPr>
    <w:rPr>
      <w:rFonts w:eastAsia="Arial" w:cs="Arial"/>
    </w:rPr>
  </w:style>
  <w:style w:type="character" w:customStyle="1" w:styleId="TotalChar">
    <w:name w:val="Total Char"/>
    <w:basedOn w:val="Heading3Char"/>
    <w:link w:val="Total"/>
    <w:rsid w:val="00D000E5"/>
    <w:rPr>
      <w:rFonts w:ascii="Arial" w:hAnsi="Arial"/>
      <w:b/>
      <w:sz w:val="32"/>
      <w:szCs w:val="24"/>
    </w:rPr>
  </w:style>
  <w:style w:type="character" w:customStyle="1" w:styleId="Heading5Char">
    <w:name w:val="Heading 5 Char"/>
    <w:basedOn w:val="DefaultParagraphFont"/>
    <w:link w:val="Heading5"/>
    <w:uiPriority w:val="9"/>
    <w:rsid w:val="00B03F34"/>
    <w:rPr>
      <w:rFonts w:ascii="Arial" w:hAnsi="Arial"/>
      <w:b/>
      <w:sz w:val="26"/>
    </w:rPr>
  </w:style>
  <w:style w:type="character" w:customStyle="1" w:styleId="Heading6Char">
    <w:name w:val="Heading 6 Char"/>
    <w:basedOn w:val="DefaultParagraphFont"/>
    <w:link w:val="Heading6"/>
    <w:uiPriority w:val="9"/>
    <w:rsid w:val="00B03F34"/>
    <w:rPr>
      <w:rFonts w:ascii="Arial" w:hAnsi="Arial"/>
      <w:b/>
      <w:sz w:val="24"/>
    </w:rPr>
  </w:style>
  <w:style w:type="table" w:customStyle="1" w:styleId="HeaderRowTable">
    <w:name w:val="Header Row Table"/>
    <w:basedOn w:val="NestedTable1"/>
    <w:uiPriority w:val="99"/>
    <w:rsid w:val="00B1398C"/>
    <w:tblPr/>
    <w:tblStylePr w:type="firstRow">
      <w:rPr>
        <w:b/>
      </w:rPr>
      <w:tblPr/>
      <w:tcPr>
        <w:tcBorders>
          <w:top w:val="nil"/>
          <w:left w:val="nil"/>
          <w:bottom w:val="nil"/>
          <w:right w:val="nil"/>
          <w:insideH w:val="nil"/>
          <w:insideV w:val="nil"/>
          <w:tl2br w:val="nil"/>
          <w:tr2bl w:val="nil"/>
        </w:tcBorders>
      </w:tcPr>
    </w:tblStylePr>
    <w:tblStylePr w:type="lastRow">
      <w:rPr>
        <w:b/>
      </w:rPr>
      <w:tblPr/>
      <w:tcPr>
        <w:tcBorders>
          <w:top w:val="nil"/>
          <w:left w:val="nil"/>
          <w:bottom w:val="nil"/>
          <w:right w:val="nil"/>
          <w:insideH w:val="nil"/>
          <w:insideV w:val="nil"/>
          <w:tl2br w:val="nil"/>
          <w:tr2bl w:val="nil"/>
        </w:tcBorders>
      </w:tcPr>
    </w:tblStylePr>
    <w:tblStylePr w:type="band1Horz">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F009-3828-483D-B8AE-03CA8261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VC3, Inc.</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Cognito Forms</dc:creator>
  <cp:revision>3</cp:revision>
  <dcterms:created xsi:type="dcterms:W3CDTF">2021-09-12T05:53:00Z</dcterms:created>
  <dcterms:modified xsi:type="dcterms:W3CDTF">2021-09-12T05:54:00Z</dcterms:modified>
</cp:coreProperties>
</file>